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DE2B0" w14:textId="77777777" w:rsidR="005952FE" w:rsidRDefault="005952FE" w:rsidP="005952FE">
      <w:pPr>
        <w:jc w:val="center"/>
        <w:rPr>
          <w:rFonts w:asciiTheme="majorBidi" w:hAnsiTheme="majorBidi" w:cstheme="majorBidi"/>
          <w:color w:val="0F4761" w:themeColor="accent1" w:themeShade="BF"/>
          <w:sz w:val="24"/>
          <w:szCs w:val="24"/>
        </w:rPr>
      </w:pPr>
    </w:p>
    <w:p w14:paraId="189A50AE" w14:textId="77777777" w:rsidR="005952FE" w:rsidRPr="005952FE" w:rsidRDefault="005952FE" w:rsidP="005952FE">
      <w:pPr>
        <w:jc w:val="center"/>
        <w:rPr>
          <w:rFonts w:asciiTheme="majorBidi" w:hAnsiTheme="majorBidi" w:cstheme="majorBidi"/>
          <w:b/>
          <w:bCs/>
          <w:color w:val="0F4761" w:themeColor="accent1" w:themeShade="BF"/>
          <w:sz w:val="28"/>
          <w:szCs w:val="28"/>
        </w:rPr>
      </w:pPr>
      <w:r w:rsidRPr="005952FE">
        <w:rPr>
          <w:rFonts w:asciiTheme="majorBidi" w:hAnsiTheme="majorBidi" w:cstheme="majorBidi"/>
          <w:b/>
          <w:bCs/>
          <w:color w:val="0F4761" w:themeColor="accent1" w:themeShade="BF"/>
          <w:sz w:val="28"/>
          <w:szCs w:val="28"/>
        </w:rPr>
        <w:t>Geheimnisse im Glauben</w:t>
      </w:r>
    </w:p>
    <w:p w14:paraId="29C348C0" w14:textId="2B6D3BC2" w:rsidR="00252A35" w:rsidRDefault="00530082" w:rsidP="005952FE">
      <w:pPr>
        <w:jc w:val="center"/>
        <w:rPr>
          <w:rFonts w:asciiTheme="majorBidi" w:hAnsiTheme="majorBidi" w:cstheme="majorBidi"/>
          <w:color w:val="0F4761" w:themeColor="accent1" w:themeShade="BF"/>
          <w:sz w:val="24"/>
          <w:szCs w:val="24"/>
        </w:rPr>
      </w:pPr>
      <w:r w:rsidRPr="005952FE">
        <w:rPr>
          <w:rFonts w:asciiTheme="majorBidi" w:hAnsiTheme="majorBidi" w:cstheme="majorBidi"/>
          <w:color w:val="0F4761" w:themeColor="accent1" w:themeShade="BF"/>
          <w:sz w:val="24"/>
          <w:szCs w:val="24"/>
        </w:rPr>
        <w:t>Die Geheimnisse bekomme ich offenbart durch Gottes Geist und in der Praxis.</w:t>
      </w:r>
    </w:p>
    <w:p w14:paraId="27D15000" w14:textId="77777777" w:rsidR="005952FE" w:rsidRPr="005952FE" w:rsidRDefault="005952FE" w:rsidP="005952FE">
      <w:pPr>
        <w:rPr>
          <w:rFonts w:asciiTheme="majorBidi" w:hAnsiTheme="majorBidi" w:cstheme="majorBidi"/>
          <w:color w:val="0F4761" w:themeColor="accent1" w:themeShade="BF"/>
          <w:sz w:val="24"/>
          <w:szCs w:val="24"/>
        </w:rPr>
      </w:pPr>
    </w:p>
    <w:p w14:paraId="0D1AD62F" w14:textId="4C9E8014" w:rsidR="005952FE" w:rsidRPr="005952FE" w:rsidRDefault="005952FE" w:rsidP="005952FE">
      <w:pPr>
        <w:jc w:val="center"/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</w:rPr>
      </w:pPr>
      <w:r w:rsidRPr="005952FE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</w:rPr>
        <w:t>Lobpreis Gottes praktisch erklärt</w:t>
      </w:r>
    </w:p>
    <w:p w14:paraId="03DA2D0E" w14:textId="2D8821F1" w:rsidR="00530082" w:rsidRPr="005952FE" w:rsidRDefault="00530082" w:rsidP="005952FE">
      <w:pPr>
        <w:rPr>
          <w:rFonts w:asciiTheme="majorBidi" w:hAnsiTheme="majorBidi" w:cstheme="majorBidi"/>
          <w:color w:val="0F4761" w:themeColor="accent1" w:themeShade="BF"/>
          <w:sz w:val="24"/>
          <w:szCs w:val="24"/>
        </w:rPr>
      </w:pPr>
      <w:r w:rsidRPr="005952FE">
        <w:rPr>
          <w:rFonts w:asciiTheme="majorBidi" w:hAnsiTheme="majorBidi" w:cstheme="majorBidi"/>
          <w:color w:val="0F4761" w:themeColor="accent1" w:themeShade="BF"/>
          <w:sz w:val="24"/>
          <w:szCs w:val="24"/>
        </w:rPr>
        <w:t xml:space="preserve">Wenn mir jemand dankt für </w:t>
      </w:r>
      <w:r w:rsidR="005952FE">
        <w:rPr>
          <w:rFonts w:asciiTheme="majorBidi" w:hAnsiTheme="majorBidi" w:cstheme="majorBidi"/>
          <w:color w:val="0F4761" w:themeColor="accent1" w:themeShade="BF"/>
          <w:sz w:val="24"/>
          <w:szCs w:val="24"/>
        </w:rPr>
        <w:t>freundliche</w:t>
      </w:r>
      <w:r w:rsidRPr="005952FE">
        <w:rPr>
          <w:rFonts w:asciiTheme="majorBidi" w:hAnsiTheme="majorBidi" w:cstheme="majorBidi"/>
          <w:color w:val="0F4761" w:themeColor="accent1" w:themeShade="BF"/>
          <w:sz w:val="24"/>
          <w:szCs w:val="24"/>
        </w:rPr>
        <w:t xml:space="preserve"> Worte, dann freue ich mich. Der Leser als Mensch im Alltag freut sich, wenn ihm jemand dankt für gute Worte.</w:t>
      </w:r>
      <w:r w:rsidR="005952FE">
        <w:rPr>
          <w:rFonts w:asciiTheme="majorBidi" w:hAnsiTheme="majorBidi" w:cstheme="majorBidi"/>
          <w:color w:val="0F4761" w:themeColor="accent1" w:themeShade="BF"/>
          <w:sz w:val="24"/>
          <w:szCs w:val="24"/>
        </w:rPr>
        <w:t xml:space="preserve"> </w:t>
      </w:r>
      <w:r w:rsidRPr="005952FE">
        <w:rPr>
          <w:rFonts w:asciiTheme="majorBidi" w:hAnsiTheme="majorBidi" w:cstheme="majorBidi"/>
          <w:color w:val="0F4761" w:themeColor="accent1" w:themeShade="BF"/>
          <w:sz w:val="24"/>
          <w:szCs w:val="24"/>
        </w:rPr>
        <w:t xml:space="preserve">Somit freut </w:t>
      </w:r>
      <w:r w:rsidR="005952FE">
        <w:rPr>
          <w:rFonts w:asciiTheme="majorBidi" w:hAnsiTheme="majorBidi" w:cstheme="majorBidi"/>
          <w:color w:val="0F4761" w:themeColor="accent1" w:themeShade="BF"/>
          <w:sz w:val="24"/>
          <w:szCs w:val="24"/>
        </w:rPr>
        <w:t xml:space="preserve">sich </w:t>
      </w:r>
      <w:r w:rsidRPr="005952FE">
        <w:rPr>
          <w:rFonts w:asciiTheme="majorBidi" w:hAnsiTheme="majorBidi" w:cstheme="majorBidi"/>
          <w:color w:val="0F4761" w:themeColor="accent1" w:themeShade="BF"/>
          <w:sz w:val="24"/>
          <w:szCs w:val="24"/>
        </w:rPr>
        <w:t xml:space="preserve">Gott, wenn seine Kinder ihm danken. </w:t>
      </w:r>
    </w:p>
    <w:p w14:paraId="0DD7E582" w14:textId="77777777" w:rsidR="00530082" w:rsidRPr="005952FE" w:rsidRDefault="00530082">
      <w:pPr>
        <w:rPr>
          <w:rFonts w:asciiTheme="majorBidi" w:hAnsiTheme="majorBidi" w:cstheme="majorBidi"/>
          <w:color w:val="0F4761" w:themeColor="accent1" w:themeShade="BF"/>
          <w:sz w:val="24"/>
          <w:szCs w:val="24"/>
        </w:rPr>
      </w:pPr>
    </w:p>
    <w:p w14:paraId="77994B5D" w14:textId="002C32EF" w:rsidR="005952FE" w:rsidRPr="005952FE" w:rsidRDefault="005952FE" w:rsidP="005952FE">
      <w:pPr>
        <w:jc w:val="center"/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</w:rPr>
      </w:pPr>
      <w:r w:rsidRPr="005952FE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</w:rPr>
        <w:t>Ein weiteres Geheimnis</w:t>
      </w:r>
    </w:p>
    <w:p w14:paraId="4DB82693" w14:textId="43587A7B" w:rsidR="00530082" w:rsidRPr="005952FE" w:rsidRDefault="00530082" w:rsidP="005952FE">
      <w:pPr>
        <w:rPr>
          <w:rFonts w:asciiTheme="majorBidi" w:hAnsiTheme="majorBidi" w:cstheme="majorBidi"/>
          <w:color w:val="0F4761" w:themeColor="accent1" w:themeShade="BF"/>
          <w:sz w:val="24"/>
          <w:szCs w:val="24"/>
        </w:rPr>
      </w:pPr>
      <w:r w:rsidRPr="005952FE">
        <w:rPr>
          <w:rFonts w:asciiTheme="majorBidi" w:hAnsiTheme="majorBidi" w:cstheme="majorBidi"/>
          <w:color w:val="0F4761" w:themeColor="accent1" w:themeShade="BF"/>
          <w:sz w:val="24"/>
          <w:szCs w:val="24"/>
        </w:rPr>
        <w:t xml:space="preserve">Da war noch ein Geheimnis, das ich gerade offenbaren wollte, aber Gottes Geist hat es soeben weggenommen. Das tut er, um mir zu zeigen, </w:t>
      </w:r>
      <w:r w:rsidR="00555FE5" w:rsidRPr="005952FE">
        <w:rPr>
          <w:rFonts w:asciiTheme="majorBidi" w:hAnsiTheme="majorBidi" w:cstheme="majorBidi"/>
          <w:color w:val="0F4761" w:themeColor="accent1" w:themeShade="BF"/>
          <w:sz w:val="24"/>
          <w:szCs w:val="24"/>
        </w:rPr>
        <w:t>daß</w:t>
      </w:r>
      <w:r w:rsidRPr="005952FE">
        <w:rPr>
          <w:rFonts w:asciiTheme="majorBidi" w:hAnsiTheme="majorBidi" w:cstheme="majorBidi"/>
          <w:color w:val="0F4761" w:themeColor="accent1" w:themeShade="BF"/>
          <w:sz w:val="24"/>
          <w:szCs w:val="24"/>
        </w:rPr>
        <w:t xml:space="preserve"> es von ihm ist.</w:t>
      </w:r>
      <w:r w:rsidR="005952FE">
        <w:rPr>
          <w:rFonts w:asciiTheme="majorBidi" w:hAnsiTheme="majorBidi" w:cstheme="majorBidi"/>
          <w:color w:val="0F4761" w:themeColor="accent1" w:themeShade="BF"/>
          <w:sz w:val="24"/>
          <w:szCs w:val="24"/>
        </w:rPr>
        <w:t xml:space="preserve"> </w:t>
      </w:r>
      <w:r w:rsidRPr="005952FE">
        <w:rPr>
          <w:rFonts w:asciiTheme="majorBidi" w:hAnsiTheme="majorBidi" w:cstheme="majorBidi"/>
          <w:color w:val="0F4761" w:themeColor="accent1" w:themeShade="BF"/>
          <w:sz w:val="24"/>
          <w:szCs w:val="24"/>
        </w:rPr>
        <w:t xml:space="preserve">Du kannst es prüfen, vielleicht gibt er es dir ein, was ich sagen will. </w:t>
      </w:r>
      <w:r w:rsidR="005952FE" w:rsidRPr="005952FE">
        <w:rPr>
          <w:rFonts w:asciiTheme="majorBidi" w:hAnsiTheme="majorBidi" w:cstheme="majorBidi"/>
          <w:color w:val="0F4761" w:themeColor="accent1" w:themeShade="BF"/>
          <w:sz w:val="24"/>
          <w:szCs w:val="24"/>
        </w:rPr>
        <w:t xml:space="preserve">Denke </w:t>
      </w:r>
      <w:r w:rsidR="005952FE">
        <w:rPr>
          <w:rFonts w:asciiTheme="majorBidi" w:hAnsiTheme="majorBidi" w:cstheme="majorBidi"/>
          <w:color w:val="0F4761" w:themeColor="accent1" w:themeShade="BF"/>
          <w:sz w:val="24"/>
          <w:szCs w:val="24"/>
        </w:rPr>
        <w:t>einmal</w:t>
      </w:r>
      <w:r w:rsidR="005952FE" w:rsidRPr="005952FE">
        <w:rPr>
          <w:rFonts w:asciiTheme="majorBidi" w:hAnsiTheme="majorBidi" w:cstheme="majorBidi"/>
          <w:color w:val="0F4761" w:themeColor="accent1" w:themeShade="BF"/>
          <w:sz w:val="24"/>
          <w:szCs w:val="24"/>
        </w:rPr>
        <w:t xml:space="preserve"> kurz </w:t>
      </w:r>
      <w:r w:rsidR="00555FE5" w:rsidRPr="005952FE">
        <w:rPr>
          <w:rFonts w:asciiTheme="majorBidi" w:hAnsiTheme="majorBidi" w:cstheme="majorBidi"/>
          <w:color w:val="0F4761" w:themeColor="accent1" w:themeShade="BF"/>
          <w:sz w:val="24"/>
          <w:szCs w:val="24"/>
        </w:rPr>
        <w:t>nach. Ich</w:t>
      </w:r>
      <w:r w:rsidRPr="005952FE">
        <w:rPr>
          <w:rFonts w:asciiTheme="majorBidi" w:hAnsiTheme="majorBidi" w:cstheme="majorBidi"/>
          <w:color w:val="0F4761" w:themeColor="accent1" w:themeShade="BF"/>
          <w:sz w:val="24"/>
          <w:szCs w:val="24"/>
        </w:rPr>
        <w:t xml:space="preserve"> habe es wieder vergessen, das heißt der Herr hat es wieder weggenommen. Ich denke nach  und weiß es nicht mehr</w:t>
      </w:r>
      <w:r w:rsidR="005952FE">
        <w:rPr>
          <w:rFonts w:asciiTheme="majorBidi" w:hAnsiTheme="majorBidi" w:cstheme="majorBidi"/>
          <w:color w:val="0F4761" w:themeColor="accent1" w:themeShade="BF"/>
          <w:sz w:val="24"/>
          <w:szCs w:val="24"/>
        </w:rPr>
        <w:t>, - a</w:t>
      </w:r>
      <w:r w:rsidRPr="005952FE">
        <w:rPr>
          <w:rFonts w:asciiTheme="majorBidi" w:hAnsiTheme="majorBidi" w:cstheme="majorBidi"/>
          <w:color w:val="0F4761" w:themeColor="accent1" w:themeShade="BF"/>
          <w:sz w:val="24"/>
          <w:szCs w:val="24"/>
        </w:rPr>
        <w:t>h ja, da ist es wieder</w:t>
      </w:r>
      <w:r w:rsidR="005952FE">
        <w:rPr>
          <w:rFonts w:asciiTheme="majorBidi" w:hAnsiTheme="majorBidi" w:cstheme="majorBidi"/>
          <w:color w:val="0F4761" w:themeColor="accent1" w:themeShade="BF"/>
          <w:sz w:val="24"/>
          <w:szCs w:val="24"/>
        </w:rPr>
        <w:t xml:space="preserve"> …</w:t>
      </w:r>
    </w:p>
    <w:p w14:paraId="7D0124BB" w14:textId="77777777" w:rsidR="005952FE" w:rsidRPr="005952FE" w:rsidRDefault="005952FE">
      <w:pPr>
        <w:rPr>
          <w:rFonts w:asciiTheme="majorBidi" w:hAnsiTheme="majorBidi" w:cstheme="majorBidi"/>
          <w:color w:val="0F4761" w:themeColor="accent1" w:themeShade="BF"/>
          <w:sz w:val="24"/>
          <w:szCs w:val="24"/>
        </w:rPr>
      </w:pPr>
    </w:p>
    <w:p w14:paraId="67FD91FB" w14:textId="77777777" w:rsidR="005952FE" w:rsidRPr="005952FE" w:rsidRDefault="005952FE">
      <w:pPr>
        <w:rPr>
          <w:rFonts w:asciiTheme="majorBidi" w:hAnsiTheme="majorBidi" w:cstheme="majorBidi"/>
          <w:color w:val="0F4761" w:themeColor="accent1" w:themeShade="BF"/>
          <w:sz w:val="24"/>
          <w:szCs w:val="24"/>
        </w:rPr>
      </w:pPr>
    </w:p>
    <w:p w14:paraId="0389E7D9" w14:textId="77777777" w:rsidR="005952FE" w:rsidRPr="005952FE" w:rsidRDefault="005952FE">
      <w:pPr>
        <w:rPr>
          <w:rFonts w:asciiTheme="majorBidi" w:hAnsiTheme="majorBidi" w:cstheme="majorBidi"/>
          <w:color w:val="0F4761" w:themeColor="accent1" w:themeShade="BF"/>
          <w:sz w:val="24"/>
          <w:szCs w:val="24"/>
        </w:rPr>
      </w:pPr>
    </w:p>
    <w:p w14:paraId="1EB05601" w14:textId="77777777" w:rsidR="005952FE" w:rsidRPr="005952FE" w:rsidRDefault="005952FE">
      <w:pPr>
        <w:rPr>
          <w:rFonts w:asciiTheme="majorBidi" w:hAnsiTheme="majorBidi" w:cstheme="majorBidi"/>
          <w:color w:val="0F4761" w:themeColor="accent1" w:themeShade="BF"/>
          <w:sz w:val="24"/>
          <w:szCs w:val="24"/>
        </w:rPr>
      </w:pPr>
    </w:p>
    <w:p w14:paraId="4D85D0A9" w14:textId="77777777" w:rsidR="005952FE" w:rsidRPr="005952FE" w:rsidRDefault="005952FE">
      <w:pPr>
        <w:rPr>
          <w:rFonts w:asciiTheme="majorBidi" w:hAnsiTheme="majorBidi" w:cstheme="majorBidi"/>
          <w:color w:val="0F4761" w:themeColor="accent1" w:themeShade="BF"/>
          <w:sz w:val="24"/>
          <w:szCs w:val="24"/>
        </w:rPr>
      </w:pPr>
    </w:p>
    <w:p w14:paraId="7987CC62" w14:textId="77777777" w:rsidR="005952FE" w:rsidRPr="005952FE" w:rsidRDefault="005952FE">
      <w:pPr>
        <w:rPr>
          <w:rFonts w:asciiTheme="majorBidi" w:hAnsiTheme="majorBidi" w:cstheme="majorBidi"/>
          <w:color w:val="0F4761" w:themeColor="accent1" w:themeShade="BF"/>
          <w:sz w:val="24"/>
          <w:szCs w:val="24"/>
        </w:rPr>
      </w:pPr>
    </w:p>
    <w:p w14:paraId="3F876000" w14:textId="4844FE86" w:rsidR="005952FE" w:rsidRPr="005952FE" w:rsidRDefault="005952FE" w:rsidP="005952FE">
      <w:pPr>
        <w:rPr>
          <w:rFonts w:asciiTheme="majorBidi" w:hAnsiTheme="majorBidi" w:cstheme="majorBidi"/>
          <w:color w:val="0F4761" w:themeColor="accent1" w:themeShade="BF"/>
          <w:sz w:val="24"/>
          <w:szCs w:val="24"/>
        </w:rPr>
      </w:pPr>
      <w:r w:rsidRPr="005952FE">
        <w:rPr>
          <w:rFonts w:asciiTheme="majorBidi" w:hAnsiTheme="majorBidi" w:cstheme="majorBidi"/>
          <w:color w:val="0F4761" w:themeColor="accent1" w:themeShade="BF"/>
          <w:sz w:val="24"/>
          <w:szCs w:val="24"/>
        </w:rPr>
        <w:t>Nachgedacht? Hier ist die Antwort:</w:t>
      </w:r>
    </w:p>
    <w:p w14:paraId="57179922" w14:textId="409195C9" w:rsidR="00530082" w:rsidRPr="00555FE5" w:rsidRDefault="00530082" w:rsidP="005952FE">
      <w:pPr>
        <w:jc w:val="center"/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</w:rPr>
      </w:pPr>
      <w:r w:rsidRPr="00555FE5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</w:rPr>
        <w:t>Eure Rede sei stets mit Salz gewürzt und mit Gnade verbunden.</w:t>
      </w:r>
    </w:p>
    <w:p w14:paraId="139FE78C" w14:textId="51BAE3BB" w:rsidR="00555FE5" w:rsidRDefault="00530082">
      <w:pPr>
        <w:rPr>
          <w:rFonts w:asciiTheme="majorBidi" w:hAnsiTheme="majorBidi" w:cstheme="majorBidi"/>
          <w:color w:val="0F4761" w:themeColor="accent1" w:themeShade="BF"/>
          <w:sz w:val="24"/>
          <w:szCs w:val="24"/>
        </w:rPr>
      </w:pPr>
      <w:r w:rsidRPr="005952FE">
        <w:rPr>
          <w:rFonts w:asciiTheme="majorBidi" w:hAnsiTheme="majorBidi" w:cstheme="majorBidi"/>
          <w:color w:val="0F4761" w:themeColor="accent1" w:themeShade="BF"/>
          <w:sz w:val="24"/>
          <w:szCs w:val="24"/>
        </w:rPr>
        <w:t xml:space="preserve">Solches versteht jeder Heide, es sind schöne Weisheiten, die den Menschen bereichern. Der Zuhörer </w:t>
      </w:r>
      <w:r w:rsidR="00555FE5" w:rsidRPr="005952FE">
        <w:rPr>
          <w:rFonts w:asciiTheme="majorBidi" w:hAnsiTheme="majorBidi" w:cstheme="majorBidi"/>
          <w:color w:val="0F4761" w:themeColor="accent1" w:themeShade="BF"/>
          <w:sz w:val="24"/>
          <w:szCs w:val="24"/>
        </w:rPr>
        <w:t>muß</w:t>
      </w:r>
      <w:r w:rsidRPr="005952FE">
        <w:rPr>
          <w:rFonts w:asciiTheme="majorBidi" w:hAnsiTheme="majorBidi" w:cstheme="majorBidi"/>
          <w:color w:val="0F4761" w:themeColor="accent1" w:themeShade="BF"/>
          <w:sz w:val="24"/>
          <w:szCs w:val="24"/>
        </w:rPr>
        <w:t xml:space="preserve"> Hoffnung schöpfen</w:t>
      </w:r>
      <w:r w:rsidR="00555FE5">
        <w:rPr>
          <w:rFonts w:asciiTheme="majorBidi" w:hAnsiTheme="majorBidi" w:cstheme="majorBidi"/>
          <w:color w:val="0F4761" w:themeColor="accent1" w:themeShade="BF"/>
          <w:sz w:val="24"/>
          <w:szCs w:val="24"/>
        </w:rPr>
        <w:t xml:space="preserve"> können</w:t>
      </w:r>
      <w:r w:rsidRPr="005952FE">
        <w:rPr>
          <w:rFonts w:asciiTheme="majorBidi" w:hAnsiTheme="majorBidi" w:cstheme="majorBidi"/>
          <w:color w:val="0F4761" w:themeColor="accent1" w:themeShade="BF"/>
          <w:sz w:val="24"/>
          <w:szCs w:val="24"/>
        </w:rPr>
        <w:t xml:space="preserve">. Die Hoffnung kommt aus der Gnade. Das Salz ist das Besprechen der Thematik in Wahrheit. Beispielsweise: „Früher hatte ich keine Hoffnung, der Lauf der Welt machte mich verrückt. Ich war ohne Hoffnung.“ </w:t>
      </w:r>
    </w:p>
    <w:p w14:paraId="3F46B003" w14:textId="00C52FD9" w:rsidR="00530082" w:rsidRPr="005952FE" w:rsidRDefault="00530082">
      <w:pPr>
        <w:rPr>
          <w:rFonts w:asciiTheme="majorBidi" w:hAnsiTheme="majorBidi" w:cstheme="majorBidi"/>
          <w:color w:val="0F4761" w:themeColor="accent1" w:themeShade="BF"/>
          <w:sz w:val="24"/>
          <w:szCs w:val="24"/>
        </w:rPr>
      </w:pPr>
      <w:r w:rsidRPr="005952FE">
        <w:rPr>
          <w:rFonts w:asciiTheme="majorBidi" w:hAnsiTheme="majorBidi" w:cstheme="majorBidi"/>
          <w:color w:val="0F4761" w:themeColor="accent1" w:themeShade="BF"/>
          <w:sz w:val="24"/>
          <w:szCs w:val="24"/>
        </w:rPr>
        <w:t xml:space="preserve">Dann trat nach einer Zeit Jesus in mein Leben, offenbarte mir meine Sünden und wie verloren ich war und dadurch konnte ich mich nach einer Zeit für ihn entscheiden. Vorher </w:t>
      </w:r>
      <w:r w:rsidR="00555FE5" w:rsidRPr="005952FE">
        <w:rPr>
          <w:rFonts w:asciiTheme="majorBidi" w:hAnsiTheme="majorBidi" w:cstheme="majorBidi"/>
          <w:color w:val="0F4761" w:themeColor="accent1" w:themeShade="BF"/>
          <w:sz w:val="24"/>
          <w:szCs w:val="24"/>
        </w:rPr>
        <w:t>wußte</w:t>
      </w:r>
      <w:r w:rsidRPr="005952FE">
        <w:rPr>
          <w:rFonts w:asciiTheme="majorBidi" w:hAnsiTheme="majorBidi" w:cstheme="majorBidi"/>
          <w:color w:val="0F4761" w:themeColor="accent1" w:themeShade="BF"/>
          <w:sz w:val="24"/>
          <w:szCs w:val="24"/>
        </w:rPr>
        <w:t xml:space="preserve"> ich das ja nicht, </w:t>
      </w:r>
      <w:r w:rsidR="00555FE5" w:rsidRPr="005952FE">
        <w:rPr>
          <w:rFonts w:asciiTheme="majorBidi" w:hAnsiTheme="majorBidi" w:cstheme="majorBidi"/>
          <w:color w:val="0F4761" w:themeColor="accent1" w:themeShade="BF"/>
          <w:sz w:val="24"/>
          <w:szCs w:val="24"/>
        </w:rPr>
        <w:t>daß</w:t>
      </w:r>
      <w:r w:rsidRPr="005952FE">
        <w:rPr>
          <w:rFonts w:asciiTheme="majorBidi" w:hAnsiTheme="majorBidi" w:cstheme="majorBidi"/>
          <w:color w:val="0F4761" w:themeColor="accent1" w:themeShade="BF"/>
          <w:sz w:val="24"/>
          <w:szCs w:val="24"/>
        </w:rPr>
        <w:t xml:space="preserve"> ich ein Sünder war. Vor dem Glauben weiß man nicht, was Sünde ist. Man nimmt das im Gewissen wahr, hat aber keine wirklich</w:t>
      </w:r>
      <w:r w:rsidR="00555FE5">
        <w:rPr>
          <w:rFonts w:asciiTheme="majorBidi" w:hAnsiTheme="majorBidi" w:cstheme="majorBidi"/>
          <w:color w:val="0F4761" w:themeColor="accent1" w:themeShade="BF"/>
          <w:sz w:val="24"/>
          <w:szCs w:val="24"/>
        </w:rPr>
        <w:t>e</w:t>
      </w:r>
      <w:r w:rsidRPr="005952FE">
        <w:rPr>
          <w:rFonts w:asciiTheme="majorBidi" w:hAnsiTheme="majorBidi" w:cstheme="majorBidi"/>
          <w:color w:val="0F4761" w:themeColor="accent1" w:themeShade="BF"/>
          <w:sz w:val="24"/>
          <w:szCs w:val="24"/>
        </w:rPr>
        <w:t xml:space="preserve"> Lösung. </w:t>
      </w:r>
    </w:p>
    <w:p w14:paraId="36BD986F" w14:textId="4A016A99" w:rsidR="002C5BE1" w:rsidRPr="005952FE" w:rsidRDefault="002C5BE1">
      <w:pPr>
        <w:rPr>
          <w:rFonts w:asciiTheme="majorBidi" w:hAnsiTheme="majorBidi" w:cstheme="majorBidi"/>
          <w:color w:val="0F4761" w:themeColor="accent1" w:themeShade="BF"/>
          <w:sz w:val="24"/>
          <w:szCs w:val="24"/>
        </w:rPr>
      </w:pPr>
      <w:r w:rsidRPr="005952FE">
        <w:rPr>
          <w:rFonts w:asciiTheme="majorBidi" w:hAnsiTheme="majorBidi" w:cstheme="majorBidi"/>
          <w:color w:val="0F4761" w:themeColor="accent1" w:themeShade="BF"/>
          <w:sz w:val="24"/>
          <w:szCs w:val="24"/>
        </w:rPr>
        <w:t xml:space="preserve">Hier einer der mit schönsten Verse von Gottes Wort, ich liebe es einfach, das zu lesen: </w:t>
      </w:r>
    </w:p>
    <w:p w14:paraId="37CE2EE5" w14:textId="77777777" w:rsidR="005952FE" w:rsidRDefault="002C5BE1" w:rsidP="005952FE">
      <w:pPr>
        <w:rPr>
          <w:rFonts w:asciiTheme="majorBidi" w:hAnsiTheme="majorBidi" w:cstheme="majorBidi"/>
          <w:color w:val="0F4761" w:themeColor="accent1" w:themeShade="BF"/>
          <w:sz w:val="24"/>
          <w:szCs w:val="24"/>
        </w:rPr>
      </w:pPr>
      <w:r w:rsidRPr="005952FE">
        <w:rPr>
          <w:rFonts w:asciiTheme="majorBidi" w:hAnsiTheme="majorBidi" w:cstheme="majorBidi"/>
          <w:color w:val="0F4761" w:themeColor="accent1" w:themeShade="BF"/>
          <w:sz w:val="24"/>
          <w:szCs w:val="24"/>
        </w:rPr>
        <w:t>1. Korinther 2</w:t>
      </w:r>
      <w:r w:rsidR="005952FE" w:rsidRPr="005952FE">
        <w:rPr>
          <w:rFonts w:asciiTheme="majorBidi" w:hAnsiTheme="majorBidi" w:cstheme="majorBidi"/>
          <w:color w:val="0F4761" w:themeColor="accent1" w:themeShade="BF"/>
          <w:sz w:val="24"/>
          <w:szCs w:val="24"/>
        </w:rPr>
        <w:br/>
      </w:r>
      <w:r w:rsidRPr="005952FE">
        <w:rPr>
          <w:rFonts w:asciiTheme="majorBidi" w:hAnsiTheme="majorBidi" w:cstheme="majorBidi"/>
          <w:color w:val="0F4761" w:themeColor="accent1" w:themeShade="BF"/>
          <w:sz w:val="24"/>
          <w:szCs w:val="24"/>
        </w:rPr>
        <w:t>10 Uns aber hat es Gott geoffenbart durch seinen Geist; denn der Geist erforscht alles, auch die Tiefen Gottes. 11 Denn wer von den Menschen kennt die [Gedanken] des Menschen als nur der Geist des Menschen, der in ihm ist? So kennt auch niemand die [Gedanken] Gottes als nur der Geist Gottes.</w:t>
      </w:r>
      <w:r w:rsidR="005952FE">
        <w:rPr>
          <w:rFonts w:asciiTheme="majorBidi" w:hAnsiTheme="majorBidi" w:cstheme="majorBidi"/>
          <w:color w:val="0F4761" w:themeColor="accent1" w:themeShade="BF"/>
          <w:sz w:val="24"/>
          <w:szCs w:val="24"/>
        </w:rPr>
        <w:t xml:space="preserve"> </w:t>
      </w:r>
    </w:p>
    <w:p w14:paraId="6BD48B8D" w14:textId="3C2D7AD6" w:rsidR="005952FE" w:rsidRPr="005952FE" w:rsidRDefault="005952FE" w:rsidP="005952FE">
      <w:pPr>
        <w:jc w:val="right"/>
        <w:rPr>
          <w:rFonts w:asciiTheme="majorBidi" w:hAnsiTheme="majorBidi" w:cstheme="majorBidi"/>
          <w:color w:val="0F4761" w:themeColor="accent1" w:themeShade="BF"/>
          <w:sz w:val="24"/>
          <w:szCs w:val="24"/>
        </w:rPr>
      </w:pPr>
      <w:r w:rsidRPr="005952FE">
        <w:rPr>
          <w:rFonts w:asciiTheme="majorBidi" w:hAnsiTheme="majorBidi" w:cstheme="majorBidi"/>
          <w:color w:val="0F4761" w:themeColor="accent1" w:themeShade="BF"/>
          <w:sz w:val="20"/>
          <w:szCs w:val="20"/>
        </w:rPr>
        <w:t>schlachterbibel.de</w:t>
      </w:r>
    </w:p>
    <w:p w14:paraId="121DEAC8" w14:textId="6FD3696A" w:rsidR="002C5BE1" w:rsidRDefault="002C5BE1" w:rsidP="002C5BE1">
      <w:pPr>
        <w:rPr>
          <w:rFonts w:asciiTheme="majorBidi" w:hAnsiTheme="majorBidi" w:cstheme="majorBidi"/>
          <w:color w:val="0F4761" w:themeColor="accent1" w:themeShade="BF"/>
          <w:sz w:val="24"/>
          <w:szCs w:val="24"/>
        </w:rPr>
      </w:pPr>
      <w:r w:rsidRPr="005952FE">
        <w:rPr>
          <w:rFonts w:asciiTheme="majorBidi" w:hAnsiTheme="majorBidi" w:cstheme="majorBidi"/>
          <w:color w:val="0F4761" w:themeColor="accent1" w:themeShade="BF"/>
          <w:sz w:val="24"/>
          <w:szCs w:val="24"/>
        </w:rPr>
        <w:t xml:space="preserve">Vor diesem Vers, in Vers 9 steht noch etwas ganz Wunderbares. Viele mögen diesen Vers am liebsten. </w:t>
      </w:r>
    </w:p>
    <w:p w14:paraId="393E40A1" w14:textId="77777777" w:rsidR="00555FE5" w:rsidRDefault="00555FE5" w:rsidP="00555FE5">
      <w:pPr>
        <w:jc w:val="right"/>
        <w:rPr>
          <w:rFonts w:asciiTheme="majorBidi" w:hAnsiTheme="majorBidi" w:cstheme="majorBidi"/>
          <w:color w:val="0F4761" w:themeColor="accent1" w:themeShade="BF"/>
          <w:sz w:val="16"/>
          <w:szCs w:val="16"/>
          <w:lang w:val="en-US"/>
        </w:rPr>
      </w:pPr>
    </w:p>
    <w:p w14:paraId="1D3469A3" w14:textId="77777777" w:rsidR="00555FE5" w:rsidRDefault="00555FE5" w:rsidP="00555FE5">
      <w:pPr>
        <w:jc w:val="right"/>
        <w:rPr>
          <w:rFonts w:asciiTheme="majorBidi" w:hAnsiTheme="majorBidi" w:cstheme="majorBidi"/>
          <w:color w:val="0F4761" w:themeColor="accent1" w:themeShade="BF"/>
          <w:sz w:val="16"/>
          <w:szCs w:val="16"/>
          <w:lang w:val="en-US"/>
        </w:rPr>
      </w:pPr>
    </w:p>
    <w:p w14:paraId="726E1931" w14:textId="77777777" w:rsidR="00555FE5" w:rsidRDefault="00555FE5" w:rsidP="00555FE5">
      <w:pPr>
        <w:jc w:val="right"/>
        <w:rPr>
          <w:rFonts w:asciiTheme="majorBidi" w:hAnsiTheme="majorBidi" w:cstheme="majorBidi"/>
          <w:color w:val="0F4761" w:themeColor="accent1" w:themeShade="BF"/>
          <w:sz w:val="16"/>
          <w:szCs w:val="16"/>
          <w:lang w:val="en-US"/>
        </w:rPr>
      </w:pPr>
    </w:p>
    <w:p w14:paraId="059C8809" w14:textId="4DB5EE17" w:rsidR="002C5BE1" w:rsidRPr="00555FE5" w:rsidRDefault="00555FE5" w:rsidP="00555FE5">
      <w:pPr>
        <w:jc w:val="center"/>
        <w:rPr>
          <w:rFonts w:asciiTheme="majorBidi" w:hAnsiTheme="majorBidi" w:cstheme="majorBidi"/>
          <w:color w:val="0F4761" w:themeColor="accent1" w:themeShade="BF"/>
          <w:sz w:val="24"/>
          <w:szCs w:val="24"/>
          <w:lang w:val="en-US"/>
        </w:rPr>
      </w:pPr>
      <w:r w:rsidRPr="00555FE5">
        <w:rPr>
          <w:rFonts w:asciiTheme="majorBidi" w:hAnsiTheme="majorBidi" w:cstheme="majorBidi"/>
          <w:color w:val="0F4761" w:themeColor="accent1" w:themeShade="BF"/>
          <w:sz w:val="16"/>
          <w:szCs w:val="16"/>
          <w:lang w:val="en-US"/>
        </w:rPr>
        <w:t>believe-it-or-not.de</w:t>
      </w:r>
    </w:p>
    <w:sectPr w:rsidR="002C5BE1" w:rsidRPr="00555FE5" w:rsidSect="005952F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06263"/>
    <w:multiLevelType w:val="hybridMultilevel"/>
    <w:tmpl w:val="002AAD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808DF"/>
    <w:multiLevelType w:val="hybridMultilevel"/>
    <w:tmpl w:val="343ADE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7646059">
    <w:abstractNumId w:val="0"/>
  </w:num>
  <w:num w:numId="2" w16cid:durableId="1756825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42D"/>
    <w:rsid w:val="00096646"/>
    <w:rsid w:val="00144CDF"/>
    <w:rsid w:val="0014742D"/>
    <w:rsid w:val="00252A35"/>
    <w:rsid w:val="002C5BE1"/>
    <w:rsid w:val="002D5BA5"/>
    <w:rsid w:val="00530082"/>
    <w:rsid w:val="00555FE5"/>
    <w:rsid w:val="005952FE"/>
    <w:rsid w:val="009145D8"/>
    <w:rsid w:val="00932287"/>
    <w:rsid w:val="009B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15636"/>
  <w15:chartTrackingRefBased/>
  <w15:docId w15:val="{F7188596-C518-4BBD-90AB-858E81FA7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9145D8"/>
    <w:pPr>
      <w:keepNext/>
      <w:keepLines/>
      <w:spacing w:before="360" w:after="80"/>
      <w:jc w:val="center"/>
      <w:outlineLvl w:val="0"/>
    </w:pPr>
    <w:rPr>
      <w:rFonts w:asciiTheme="majorBidi" w:eastAsiaTheme="majorEastAsia" w:hAnsiTheme="majorBidi" w:cstheme="majorBidi"/>
      <w:color w:val="0F4761" w:themeColor="accent1" w:themeShade="BF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47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474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474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474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474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474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474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474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9145D8"/>
    <w:rPr>
      <w:rFonts w:asciiTheme="majorBidi" w:eastAsiaTheme="majorEastAsia" w:hAnsiTheme="majorBidi" w:cstheme="majorBidi"/>
      <w:color w:val="0F4761" w:themeColor="accent1" w:themeShade="BF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474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474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4742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4742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4742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4742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4742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4742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474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47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474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474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474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4742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4742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4742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474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4742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4742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2C5BE1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C5B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Schepers, believe-it-or-not.de</dc:creator>
  <cp:keywords/>
  <dc:description/>
  <cp:lastModifiedBy>Dirk Schepers, believe-it-or-not.de</cp:lastModifiedBy>
  <cp:revision>3</cp:revision>
  <dcterms:created xsi:type="dcterms:W3CDTF">2025-12-25T15:17:00Z</dcterms:created>
  <dcterms:modified xsi:type="dcterms:W3CDTF">2025-12-25T15:39:00Z</dcterms:modified>
</cp:coreProperties>
</file>