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7F88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63B45B2C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191A8DDD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2AC119D3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4D087284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581E1B00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15FEC22B" w14:textId="77777777" w:rsidR="00E26B92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</w:p>
    <w:p w14:paraId="696BA610" w14:textId="77777777" w:rsidR="00E26B92" w:rsidRPr="00DF5440" w:rsidRDefault="00E26B92" w:rsidP="00E26B92">
      <w:pPr>
        <w:jc w:val="center"/>
        <w:rPr>
          <w:color w:val="0F4761" w:themeColor="accent1" w:themeShade="BF"/>
          <w:sz w:val="48"/>
          <w:szCs w:val="48"/>
        </w:rPr>
      </w:pPr>
      <w:r w:rsidRPr="00DF5440">
        <w:rPr>
          <w:color w:val="0F4761" w:themeColor="accent1" w:themeShade="BF"/>
          <w:sz w:val="48"/>
          <w:szCs w:val="48"/>
        </w:rPr>
        <w:t>HOLY SCRIPTURES</w:t>
      </w:r>
    </w:p>
    <w:p w14:paraId="61CEA7BA" w14:textId="77777777" w:rsidR="00E26B92" w:rsidRDefault="00E26B92" w:rsidP="00E26B92">
      <w:pPr>
        <w:jc w:val="center"/>
        <w:rPr>
          <w:color w:val="0F4761" w:themeColor="accent1" w:themeShade="BF"/>
        </w:rPr>
      </w:pPr>
      <w:r w:rsidRPr="00DF5440">
        <w:rPr>
          <w:color w:val="0F4761" w:themeColor="accent1" w:themeShade="BF"/>
          <w:sz w:val="48"/>
          <w:szCs w:val="48"/>
        </w:rPr>
        <w:t>WORD OF GOD</w:t>
      </w:r>
    </w:p>
    <w:p w14:paraId="50056455" w14:textId="77777777" w:rsidR="00E26B92" w:rsidRDefault="00E26B92" w:rsidP="00E26B92">
      <w:pPr>
        <w:spacing w:after="160" w:line="259" w:lineRule="auto"/>
      </w:pPr>
      <w:r>
        <w:br w:type="page"/>
      </w:r>
    </w:p>
    <w:p w14:paraId="79E701F1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2E427E6D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47F8E973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3320B00D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080EC34F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39676659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4ECE2418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554B9CA9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50C5E778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534DCBE5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6A940035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</w:p>
    <w:p w14:paraId="4AD8E04C" w14:textId="77777777" w:rsidR="00E26B92" w:rsidRDefault="00E26B92" w:rsidP="00E26B92">
      <w:pPr>
        <w:jc w:val="center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t>The</w:t>
      </w:r>
      <w:r w:rsidRPr="00E674F0">
        <w:rPr>
          <w:rFonts w:asciiTheme="majorBidi" w:hAnsiTheme="majorBidi" w:cstheme="majorBidi"/>
          <w:color w:val="0F4761" w:themeColor="accent1" w:themeShade="BF"/>
          <w:sz w:val="36"/>
          <w:szCs w:val="36"/>
        </w:rPr>
        <w:t xml:space="preserve"> </w:t>
      </w: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t>New</w:t>
      </w:r>
      <w:r w:rsidRPr="00E674F0">
        <w:rPr>
          <w:rFonts w:asciiTheme="majorBidi" w:hAnsiTheme="majorBidi" w:cstheme="majorBidi"/>
          <w:color w:val="0F4761" w:themeColor="accent1" w:themeShade="BF"/>
          <w:sz w:val="36"/>
          <w:szCs w:val="36"/>
        </w:rPr>
        <w:t xml:space="preserve"> </w:t>
      </w: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t>Covenant</w:t>
      </w:r>
    </w:p>
    <w:p w14:paraId="7D21A4CA" w14:textId="77777777" w:rsidR="00E26B92" w:rsidRDefault="00E26B92" w:rsidP="00E26B92">
      <w:pPr>
        <w:spacing w:after="160" w:line="259" w:lineRule="auto"/>
        <w:rPr>
          <w:rFonts w:asciiTheme="majorBidi" w:hAnsiTheme="majorBidi" w:cstheme="majorBidi"/>
          <w:color w:val="0F4761" w:themeColor="accent1" w:themeShade="BF"/>
          <w:sz w:val="36"/>
          <w:szCs w:val="36"/>
        </w:rPr>
      </w:pPr>
      <w:r>
        <w:rPr>
          <w:rFonts w:asciiTheme="majorBidi" w:hAnsiTheme="majorBidi" w:cstheme="majorBidi"/>
          <w:color w:val="0F4761" w:themeColor="accent1" w:themeShade="BF"/>
          <w:sz w:val="36"/>
          <w:szCs w:val="36"/>
        </w:rPr>
        <w:br w:type="page"/>
      </w:r>
    </w:p>
    <w:p w14:paraId="69B8E9B1" w14:textId="4C0F3132" w:rsidR="00E26B92" w:rsidRDefault="00E26B92" w:rsidP="00477B6B">
      <w:pPr>
        <w:spacing w:after="160" w:line="259" w:lineRule="auto"/>
      </w:pPr>
      <w:r>
        <w:lastRenderedPageBreak/>
        <w:br w:type="page"/>
      </w:r>
    </w:p>
    <w:p w14:paraId="72FA9BC9" w14:textId="77777777" w:rsidR="00E26B92" w:rsidRDefault="00E26B92" w:rsidP="00E26B92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lastRenderedPageBreak/>
        <w:t>Source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believe-it-or-not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de</w:t>
      </w:r>
    </w:p>
    <w:p w14:paraId="13375D97" w14:textId="77777777" w:rsidR="00E26B92" w:rsidRPr="005F3148" w:rsidRDefault="00E26B92" w:rsidP="00E26B92">
      <w:pPr>
        <w:jc w:val="center"/>
        <w:rPr>
          <w:color w:val="0F4761" w:themeColor="accent1" w:themeShade="BF"/>
        </w:rPr>
      </w:pPr>
      <w:r w:rsidRPr="005F3148">
        <w:rPr>
          <w:color w:val="0F4761" w:themeColor="accent1" w:themeShade="BF"/>
        </w:rPr>
        <w:t>Symbolically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capitalized some words as proper names or as a hint for reflection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br/>
        <w:t>I only did that partially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I did this according to what is said in Colossians</w:t>
      </w:r>
      <w:r w:rsidRPr="005F3148">
        <w:rPr>
          <w:color w:val="0F4761" w:themeColor="accent1" w:themeShade="BF"/>
        </w:rPr>
        <w:br/>
        <w:t xml:space="preserve"> "And above all these things put on Love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which is the Bond of Perfectness</w:t>
      </w:r>
      <w:r>
        <w:rPr>
          <w:color w:val="0F4761" w:themeColor="accent1" w:themeShade="BF"/>
        </w:rPr>
        <w:t xml:space="preserve"> </w:t>
      </w:r>
      <w:r w:rsidRPr="005F3148">
        <w:rPr>
          <w:color w:val="0F4761" w:themeColor="accent1" w:themeShade="BF"/>
        </w:rPr>
        <w:t>"</w:t>
      </w:r>
    </w:p>
    <w:p w14:paraId="7DDF1A23" w14:textId="77777777" w:rsidR="00252A35" w:rsidRDefault="00252A35"/>
    <w:sectPr w:rsidR="00252A35" w:rsidSect="005F7E4E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5692" w14:textId="77777777" w:rsidR="00654302" w:rsidRDefault="00654302" w:rsidP="005F7E4E">
      <w:r>
        <w:separator/>
      </w:r>
    </w:p>
  </w:endnote>
  <w:endnote w:type="continuationSeparator" w:id="0">
    <w:p w14:paraId="7A16AE07" w14:textId="77777777" w:rsidR="00654302" w:rsidRDefault="00654302" w:rsidP="005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3DF7" w14:textId="77777777" w:rsidR="00654302" w:rsidRDefault="00654302" w:rsidP="005F7E4E">
      <w:r>
        <w:separator/>
      </w:r>
    </w:p>
  </w:footnote>
  <w:footnote w:type="continuationSeparator" w:id="0">
    <w:p w14:paraId="74008475" w14:textId="77777777" w:rsidR="00654302" w:rsidRDefault="00654302" w:rsidP="005F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2"/>
    <w:rsid w:val="000843D6"/>
    <w:rsid w:val="00144CDF"/>
    <w:rsid w:val="0020353F"/>
    <w:rsid w:val="00252A35"/>
    <w:rsid w:val="004070C3"/>
    <w:rsid w:val="00424B24"/>
    <w:rsid w:val="00477B6B"/>
    <w:rsid w:val="00491ADA"/>
    <w:rsid w:val="005F7E4E"/>
    <w:rsid w:val="00654302"/>
    <w:rsid w:val="007B07C7"/>
    <w:rsid w:val="00932287"/>
    <w:rsid w:val="009B2200"/>
    <w:rsid w:val="009E7B25"/>
    <w:rsid w:val="00A26ED4"/>
    <w:rsid w:val="00A45875"/>
    <w:rsid w:val="00BC062A"/>
    <w:rsid w:val="00E26B92"/>
    <w:rsid w:val="00E460BA"/>
    <w:rsid w:val="00F50E23"/>
    <w:rsid w:val="00FA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C9B"/>
  <w15:chartTrackingRefBased/>
  <w15:docId w15:val="{60059C79-3486-437B-A360-FB3031D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26B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26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6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E26B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6B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6B92"/>
    <w:pPr>
      <w:widowControl w:val="0"/>
      <w:jc w:val="center"/>
    </w:pPr>
    <w:rPr>
      <w:rFonts w:eastAsia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E26B92"/>
    <w:pPr>
      <w:widowControl w:val="0"/>
      <w:ind w:firstLine="144"/>
      <w:jc w:val="both"/>
    </w:pPr>
    <w:rPr>
      <w:rFonts w:eastAsia="Time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2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6B9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E26B92"/>
    <w:rPr>
      <w:color w:val="0000FF"/>
      <w:u w:val="single"/>
    </w:rPr>
  </w:style>
  <w:style w:type="paragraph" w:customStyle="1" w:styleId="Alpha">
    <w:name w:val="Alpha"/>
    <w:basedOn w:val="Heading1"/>
    <w:link w:val="AlphaZchn"/>
    <w:qFormat/>
    <w:rsid w:val="00E26B92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32"/>
      <w:sz w:val="16"/>
      <w:szCs w:val="16"/>
      <w:lang w:val="en-AU"/>
      <w14:ligatures w14:val="none"/>
    </w:rPr>
  </w:style>
  <w:style w:type="character" w:customStyle="1" w:styleId="AlphaZchn">
    <w:name w:val="Alpha Zchn"/>
    <w:link w:val="Alpha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paragraph" w:customStyle="1" w:styleId="TiteleinesBuches">
    <w:name w:val="Titel eines Buches"/>
    <w:basedOn w:val="Alpha"/>
    <w:link w:val="TiteleinesBuchesZchn"/>
    <w:qFormat/>
    <w:rsid w:val="00E26B92"/>
  </w:style>
  <w:style w:type="character" w:customStyle="1" w:styleId="TiteleinesBuchesZchn">
    <w:name w:val="Titel eines Buches Zchn"/>
    <w:basedOn w:val="AlphaZchn"/>
    <w:link w:val="TiteleinesBuches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table" w:styleId="TableGrid">
    <w:name w:val="Table Grid"/>
    <w:basedOn w:val="TableNormal"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6B92"/>
    <w:pPr>
      <w:spacing w:before="240" w:after="0"/>
      <w:jc w:val="center"/>
      <w:outlineLvl w:val="9"/>
    </w:pPr>
    <w:rPr>
      <w:rFonts w:ascii="Aptos Display" w:eastAsia="Times New Roman" w:hAnsi="Aptos Display" w:cs="Times New Roman"/>
      <w:b/>
      <w:color w:val="0F4761"/>
      <w:kern w:val="0"/>
      <w:sz w:val="24"/>
      <w:szCs w:val="32"/>
      <w:lang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26B92"/>
    <w:pPr>
      <w:spacing w:before="240" w:after="120"/>
    </w:pPr>
    <w:rPr>
      <w:rFonts w:ascii="Aptos" w:hAnsi="Apto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E26B92"/>
    <w:pPr>
      <w:spacing w:before="120"/>
      <w:ind w:left="240"/>
    </w:pPr>
    <w:rPr>
      <w:rFonts w:ascii="Aptos" w:hAnsi="Aptos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26B92"/>
    <w:pPr>
      <w:ind w:left="480"/>
    </w:pPr>
    <w:rPr>
      <w:rFonts w:ascii="Aptos" w:hAnsi="Aptos"/>
      <w:sz w:val="20"/>
    </w:rPr>
  </w:style>
  <w:style w:type="paragraph" w:styleId="TOC4">
    <w:name w:val="toc 4"/>
    <w:basedOn w:val="Normal"/>
    <w:next w:val="Normal"/>
    <w:autoRedefine/>
    <w:rsid w:val="00E26B92"/>
    <w:pPr>
      <w:ind w:left="720"/>
    </w:pPr>
    <w:rPr>
      <w:rFonts w:ascii="Aptos" w:hAnsi="Aptos"/>
      <w:sz w:val="20"/>
    </w:rPr>
  </w:style>
  <w:style w:type="paragraph" w:styleId="TOC5">
    <w:name w:val="toc 5"/>
    <w:basedOn w:val="Normal"/>
    <w:next w:val="Normal"/>
    <w:autoRedefine/>
    <w:rsid w:val="00E26B92"/>
    <w:pPr>
      <w:ind w:left="960"/>
    </w:pPr>
    <w:rPr>
      <w:rFonts w:ascii="Aptos" w:hAnsi="Aptos"/>
      <w:sz w:val="20"/>
    </w:rPr>
  </w:style>
  <w:style w:type="paragraph" w:styleId="TOC6">
    <w:name w:val="toc 6"/>
    <w:basedOn w:val="Normal"/>
    <w:next w:val="Normal"/>
    <w:autoRedefine/>
    <w:rsid w:val="00E26B92"/>
    <w:pPr>
      <w:ind w:left="1200"/>
    </w:pPr>
    <w:rPr>
      <w:rFonts w:ascii="Aptos" w:hAnsi="Aptos"/>
      <w:sz w:val="20"/>
    </w:rPr>
  </w:style>
  <w:style w:type="paragraph" w:styleId="TOC7">
    <w:name w:val="toc 7"/>
    <w:basedOn w:val="Normal"/>
    <w:next w:val="Normal"/>
    <w:autoRedefine/>
    <w:rsid w:val="00E26B92"/>
    <w:pPr>
      <w:ind w:left="1440"/>
    </w:pPr>
    <w:rPr>
      <w:rFonts w:ascii="Aptos" w:hAnsi="Aptos"/>
      <w:sz w:val="20"/>
    </w:rPr>
  </w:style>
  <w:style w:type="paragraph" w:styleId="TOC8">
    <w:name w:val="toc 8"/>
    <w:basedOn w:val="Normal"/>
    <w:next w:val="Normal"/>
    <w:autoRedefine/>
    <w:rsid w:val="00E26B92"/>
    <w:pPr>
      <w:ind w:left="1680"/>
    </w:pPr>
    <w:rPr>
      <w:rFonts w:ascii="Aptos" w:hAnsi="Aptos"/>
      <w:sz w:val="20"/>
    </w:rPr>
  </w:style>
  <w:style w:type="paragraph" w:styleId="TOC9">
    <w:name w:val="toc 9"/>
    <w:basedOn w:val="Normal"/>
    <w:next w:val="Normal"/>
    <w:autoRedefine/>
    <w:rsid w:val="00E26B92"/>
    <w:pPr>
      <w:ind w:left="1920"/>
    </w:pPr>
    <w:rPr>
      <w:rFonts w:ascii="Aptos" w:hAnsi="Aptos"/>
      <w:sz w:val="20"/>
    </w:rPr>
  </w:style>
  <w:style w:type="character" w:styleId="UnresolvedMention">
    <w:name w:val="Unresolved Mention"/>
    <w:uiPriority w:val="99"/>
    <w:semiHidden/>
    <w:unhideWhenUsed/>
    <w:rsid w:val="00E26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</Words>
  <Characters>289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</dc:creator>
  <cp:keywords/>
  <dc:description/>
  <cp:lastModifiedBy>Dirk Schepers</cp:lastModifiedBy>
  <cp:revision>2</cp:revision>
  <dcterms:created xsi:type="dcterms:W3CDTF">2025-08-15T13:02:00Z</dcterms:created>
  <dcterms:modified xsi:type="dcterms:W3CDTF">2025-08-15T13:02:00Z</dcterms:modified>
</cp:coreProperties>
</file>